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41" w:rsidRPr="00AE2041" w:rsidRDefault="00AE2041" w:rsidP="00AE2041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 w:rsidR="00FC312B">
        <w:rPr>
          <w:rFonts w:ascii="Times New Roman" w:hAnsi="Times New Roman" w:cs="Times New Roman"/>
          <w:b/>
          <w:bCs/>
        </w:rPr>
        <w:t>3</w:t>
      </w:r>
    </w:p>
    <w:p w:rsidR="00AE2041" w:rsidRPr="00AE2041" w:rsidRDefault="00AE2041" w:rsidP="00AE2041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  <w:r w:rsidRPr="00AE2041"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  <w:t>Гарантия участия в закупке</w:t>
      </w:r>
    </w:p>
    <w:p w:rsidR="00AE2041" w:rsidRP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«Банк________», ИНН ___________________, Генеральная лицензия Центрального банка Российской Федерации № __________ от ____  ___________      _______г. расположенное по адресу: ________________________, к/с № ___________________________ в Отделении № 1 Московского ГТУ Банка России, БИК ________________, код ОКПО _________________, именуемый далее Гарант, выступает гарантом ________________________________________</w:t>
      </w:r>
      <w:r w:rsidRPr="00AE204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>(адрес: _______________________   ___________________,  ИНН _____________________, ОГРН _______, КПП __________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), именуемого далее Принципал, перед АО </w:t>
      </w:r>
      <w:r w:rsidR="00A33F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«МСК Энерго</w:t>
      </w:r>
      <w:r w:rsidR="00FB06DE" w:rsidRPr="00CF6076">
        <w:rPr>
          <w:sz w:val="24"/>
          <w:szCs w:val="24"/>
        </w:rPr>
        <w:t>».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ИНН ____________________/КПП _____________, ОГРН __________, расчетный счет № ____________ в __________________________),  именуемым далее Бенефициар, и обязуется в пределах суммы гарантии отвечать за исполнение </w:t>
      </w:r>
      <w:r w:rsidRPr="00475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Принципалом обязательств по </w:t>
      </w:r>
      <w:r w:rsidR="00FC312B" w:rsidRPr="00475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участию последнего в закупке </w:t>
      </w:r>
      <w:r w:rsidR="00FC312B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>на право заключения договора на вы</w:t>
      </w:r>
      <w:r w:rsidR="00FB06DE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>полнение</w:t>
      </w:r>
      <w:r w:rsidR="001E38CA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>_________</w:t>
      </w:r>
      <w:r w:rsidR="00FB06DE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работ</w:t>
      </w:r>
      <w:r w:rsidR="00FB06DE" w:rsidRPr="00475461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  <w:r w:rsidR="00FC312B"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(далее – Закупке), в соответствии с условиями поданной Принципалом заявки на участие в закупке.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Сумма гарантии: </w:t>
      </w:r>
      <w:r w:rsidRPr="00AE2041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ja-JP"/>
        </w:rPr>
        <w:t>(сумма цифрами и прописью)________ (валюта платежа)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действия гарантии: с «__» ________ 20__  года по «__» _________  20__г. включительно¹.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том случае, если: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Принципал, отзовет свою заявку на участие в конкурсе в течение 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2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0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дн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ей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с даты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определенной для вскрытия конвертов с заявками; 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Принципал, уведомленный о присуждении ему договора, в течение срока действия заявки на участие в конкурсе откажется подписать договор, в отношении которого объявлен конкурс;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 не предоставит Банковскую гарантию исполнения условий договора в срок, предусмотренный договором, в отношении которого объявлен конкурс.</w:t>
      </w:r>
    </w:p>
    <w:p w:rsidR="00AE2041" w:rsidRPr="00AE2041" w:rsidRDefault="00AE2041" w:rsidP="00AE20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Гарант обязуется выплатить Бенефициару сумму, не превышающую сумму гарантии, после получения письменного требования о ее уплате, подписанного уполномоченными представителями Бенефициара и скрепленного его печатью, при условии, что в нём будет содержаться указание о том, что эта сумма причитается Бенефициару в связи с тем, что имело место одно или несколько из указанных выше нарушений, уточнив, имевшее место нарушение или нарушения. </w:t>
      </w: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Требование платежа по гарантии должно быть получено Гарантом до истечения срока действия гарантии по адресу: _______________________________ </w:t>
      </w:r>
      <w:r w:rsidRPr="00AE2041">
        <w:rPr>
          <w:rFonts w:ascii="Times New Roman" w:eastAsia="Times New Roman" w:hAnsi="Times New Roman" w:cs="Times New Roman"/>
          <w:i/>
          <w:lang w:eastAsia="ja-JP"/>
        </w:rPr>
        <w:t xml:space="preserve">(указывается полный почтовый адрес банка, выдавшего гарантию).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b/>
          <w:lang w:eastAsia="ja-JP"/>
        </w:rPr>
      </w:pPr>
      <w:r w:rsidRPr="00AE2041">
        <w:rPr>
          <w:rFonts w:ascii="Times New Roman" w:eastAsia="Arial Unicode MS" w:hAnsi="Times New Roman" w:cs="Times New Roman"/>
          <w:b/>
          <w:lang w:eastAsia="ja-JP"/>
        </w:rPr>
        <w:t>Примечание: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Срок действия </w:t>
      </w:r>
      <w:r w:rsidRPr="00AE20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гарантии участия в закупке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должен на 2</w:t>
      </w:r>
      <w:r w:rsidR="00FC312B">
        <w:rPr>
          <w:rFonts w:ascii="Times New Roman" w:eastAsia="Times New Roman" w:hAnsi="Times New Roman" w:cs="Times New Roman"/>
          <w:i/>
          <w:lang w:eastAsia="ru-RU"/>
        </w:rPr>
        <w:t>1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дней превышать срок действия заявки на участие в конкурсе (</w:t>
      </w:r>
      <w:r w:rsidR="00FC312B">
        <w:rPr>
          <w:rFonts w:ascii="Times New Roman" w:eastAsia="Times New Roman" w:hAnsi="Times New Roman" w:cs="Times New Roman"/>
          <w:i/>
          <w:lang w:eastAsia="ru-RU"/>
        </w:rPr>
        <w:t xml:space="preserve">30 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календарных дней с даты вскрытия конвертов с заявками на участие в конкурсе).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>Данный пункт применяется в случае пошагового понижения стоимости.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Выплата Гарантом суммы гарантии должна быть произведена в течение пяти рабочих дней с момента получения Гарантом письменного требования Бенефициара. Обязательства Гаранта по </w:t>
      </w:r>
      <w:r w:rsidRPr="00AE2041">
        <w:rPr>
          <w:rFonts w:ascii="Times New Roman" w:eastAsia="Times New Roman" w:hAnsi="Times New Roman" w:cs="Times New Roman"/>
          <w:lang w:eastAsia="ja-JP"/>
        </w:rPr>
        <w:lastRenderedPageBreak/>
        <w:t xml:space="preserve">выплате суммы гарантии считаются исполненными надлежащим образом с даты списания денежных средств с корреспондентского счета Гаранта. 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Настоящая гарантия является безотзывной.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Принадлежащее Бенефициару по настоящей гарантии право требования к Гаранту не может быть передано другому лицу.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Действие настоящей гарантии прекращается  по основаниям, предусмотренным Статьей 378 Гражданского кодекса Российской Федерации.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 xml:space="preserve">Настоящая гарантия подчиняется законодательству Российской Федерации.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Все споры по настоящей гарантии будут решаться в Арбитражном суде  _____________ (по месту нахождения филиала Гаранта, выдавшего гарантию).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Ind w:w="201" w:type="dxa"/>
        <w:tblLayout w:type="fixed"/>
        <w:tblLook w:val="0000" w:firstRow="0" w:lastRow="0" w:firstColumn="0" w:lastColumn="0" w:noHBand="0" w:noVBand="0"/>
      </w:tblPr>
      <w:tblGrid>
        <w:gridCol w:w="2232"/>
        <w:gridCol w:w="1565"/>
        <w:gridCol w:w="5386"/>
      </w:tblGrid>
      <w:tr w:rsidR="00AE2041" w:rsidRPr="00AE2041" w:rsidTr="007B03F6">
        <w:tc>
          <w:tcPr>
            <w:tcW w:w="2232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 уполномоченного лица Банка, печать)</w:t>
            </w:r>
          </w:p>
        </w:tc>
      </w:tr>
      <w:tr w:rsidR="00AE2041" w:rsidRPr="00AE2041" w:rsidTr="007B03F6">
        <w:trPr>
          <w:trHeight w:val="169"/>
        </w:trPr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(ФИО)</w:t>
            </w: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Pr="00AE2041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Cs w:val="20"/>
          <w:lang w:eastAsia="ru-RU"/>
        </w:rPr>
        <w:t>Примечания.</w:t>
      </w: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155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Банковская гарантия должна иметь следующие атрибуты: оригинальный бланк, номер и дату выдачи, оригинальную печать, подписи ответственного лица – первого руководителя (или лица его заменяющего), для филиалов банка - копию доверенности на право подписания банковской гарантии, заверенную печатью выдавшего банка.</w:t>
      </w:r>
    </w:p>
    <w:p w:rsidR="002E3CD1" w:rsidRDefault="002E3CD1"/>
    <w:sectPr w:rsidR="002E3CD1" w:rsidSect="003B0831">
      <w:footerReference w:type="default" r:id="rId9"/>
      <w:pgSz w:w="11906" w:h="16838"/>
      <w:pgMar w:top="1134" w:right="850" w:bottom="1134" w:left="1701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493" w:rsidRDefault="00AB2493" w:rsidP="007510D2">
      <w:pPr>
        <w:spacing w:after="0" w:line="240" w:lineRule="auto"/>
      </w:pPr>
      <w:r>
        <w:separator/>
      </w:r>
    </w:p>
  </w:endnote>
  <w:end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155749"/>
      <w:docPartObj>
        <w:docPartGallery w:val="Page Numbers (Bottom of Page)"/>
        <w:docPartUnique/>
      </w:docPartObj>
    </w:sdtPr>
    <w:sdtEndPr/>
    <w:sdtContent>
      <w:p w:rsidR="007510D2" w:rsidRDefault="007510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831">
          <w:rPr>
            <w:noProof/>
          </w:rPr>
          <w:t>37</w:t>
        </w:r>
        <w:r>
          <w:fldChar w:fldCharType="end"/>
        </w:r>
      </w:p>
    </w:sdtContent>
  </w:sdt>
  <w:p w:rsidR="007510D2" w:rsidRDefault="007510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493" w:rsidRDefault="00AB2493" w:rsidP="007510D2">
      <w:pPr>
        <w:spacing w:after="0" w:line="240" w:lineRule="auto"/>
      </w:pPr>
      <w:r>
        <w:separator/>
      </w:r>
    </w:p>
  </w:footnote>
  <w:foot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528C5"/>
    <w:multiLevelType w:val="hybridMultilevel"/>
    <w:tmpl w:val="1E5AB1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B831D1"/>
    <w:multiLevelType w:val="singleLevel"/>
    <w:tmpl w:val="B178E21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563F6B49"/>
    <w:multiLevelType w:val="singleLevel"/>
    <w:tmpl w:val="1FCC1D58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41"/>
    <w:rsid w:val="0001498A"/>
    <w:rsid w:val="00015CCA"/>
    <w:rsid w:val="00020E37"/>
    <w:rsid w:val="001117E6"/>
    <w:rsid w:val="0015112D"/>
    <w:rsid w:val="001E38CA"/>
    <w:rsid w:val="001F20E5"/>
    <w:rsid w:val="00234C35"/>
    <w:rsid w:val="002B15E2"/>
    <w:rsid w:val="002C347C"/>
    <w:rsid w:val="002E3CD1"/>
    <w:rsid w:val="00367C47"/>
    <w:rsid w:val="003A0A72"/>
    <w:rsid w:val="003A5460"/>
    <w:rsid w:val="003B0831"/>
    <w:rsid w:val="00421CF0"/>
    <w:rsid w:val="00436045"/>
    <w:rsid w:val="004517B2"/>
    <w:rsid w:val="00475461"/>
    <w:rsid w:val="004A0F15"/>
    <w:rsid w:val="004D3DA6"/>
    <w:rsid w:val="00540CAF"/>
    <w:rsid w:val="0054214E"/>
    <w:rsid w:val="00575686"/>
    <w:rsid w:val="005850EC"/>
    <w:rsid w:val="005C3646"/>
    <w:rsid w:val="00625CB7"/>
    <w:rsid w:val="0068799B"/>
    <w:rsid w:val="006C20D5"/>
    <w:rsid w:val="007510D2"/>
    <w:rsid w:val="00794E7D"/>
    <w:rsid w:val="008C358E"/>
    <w:rsid w:val="008D1361"/>
    <w:rsid w:val="008D14E2"/>
    <w:rsid w:val="0094474F"/>
    <w:rsid w:val="00973734"/>
    <w:rsid w:val="00991043"/>
    <w:rsid w:val="009946FA"/>
    <w:rsid w:val="00995CBD"/>
    <w:rsid w:val="009C7947"/>
    <w:rsid w:val="00A30498"/>
    <w:rsid w:val="00A33F7A"/>
    <w:rsid w:val="00AA41B5"/>
    <w:rsid w:val="00AB2493"/>
    <w:rsid w:val="00AC1ED4"/>
    <w:rsid w:val="00AE2041"/>
    <w:rsid w:val="00B31296"/>
    <w:rsid w:val="00B44D8B"/>
    <w:rsid w:val="00B84AB1"/>
    <w:rsid w:val="00BA68A6"/>
    <w:rsid w:val="00BD161D"/>
    <w:rsid w:val="00C24F16"/>
    <w:rsid w:val="00C264F5"/>
    <w:rsid w:val="00C560D1"/>
    <w:rsid w:val="00C80C48"/>
    <w:rsid w:val="00CC78F9"/>
    <w:rsid w:val="00CD3C7F"/>
    <w:rsid w:val="00CF2795"/>
    <w:rsid w:val="00D60660"/>
    <w:rsid w:val="00D649DD"/>
    <w:rsid w:val="00DA261A"/>
    <w:rsid w:val="00DD48E7"/>
    <w:rsid w:val="00EA5D52"/>
    <w:rsid w:val="00F019A4"/>
    <w:rsid w:val="00F23334"/>
    <w:rsid w:val="00F600F5"/>
    <w:rsid w:val="00F66F6C"/>
    <w:rsid w:val="00F8356D"/>
    <w:rsid w:val="00F95712"/>
    <w:rsid w:val="00FA6A62"/>
    <w:rsid w:val="00FB06DE"/>
    <w:rsid w:val="00FC312B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27C69-D7F4-480C-B583-28165E5BE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582</Words>
  <Characters>3324</Characters>
  <Application>Microsoft Office Word</Application>
  <DocSecurity>0</DocSecurity>
  <Lines>27</Lines>
  <Paragraphs>7</Paragraphs>
  <ScaleCrop>false</ScaleCrop>
  <Company>kes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56</cp:revision>
  <cp:lastPrinted>2017-03-07T06:49:00Z</cp:lastPrinted>
  <dcterms:created xsi:type="dcterms:W3CDTF">2013-07-18T05:54:00Z</dcterms:created>
  <dcterms:modified xsi:type="dcterms:W3CDTF">2017-03-23T13:44:00Z</dcterms:modified>
</cp:coreProperties>
</file>